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2E3" w:rsidRPr="00A049FE" w:rsidRDefault="00A049FE">
      <w:pPr>
        <w:rPr>
          <w:rFonts w:ascii="Rockwell Condensed" w:hAnsi="Rockwell Condensed"/>
          <w:sz w:val="44"/>
          <w:szCs w:val="44"/>
        </w:rPr>
      </w:pPr>
      <w:r>
        <w:rPr>
          <w:rFonts w:ascii="Rockwell Condensed" w:hAnsi="Rockwell Condensed"/>
          <w:sz w:val="44"/>
          <w:szCs w:val="44"/>
        </w:rPr>
        <w:t xml:space="preserve">         </w:t>
      </w:r>
      <w:r w:rsidR="00D26551" w:rsidRPr="00A049FE">
        <w:rPr>
          <w:rFonts w:ascii="Rockwell Condensed" w:hAnsi="Rockwell Condensed"/>
          <w:sz w:val="44"/>
          <w:szCs w:val="44"/>
        </w:rPr>
        <w:t xml:space="preserve">Literatura maravillosa Harry </w:t>
      </w:r>
      <w:r w:rsidRPr="00A049FE">
        <w:rPr>
          <w:rFonts w:ascii="Rockwell Condensed" w:hAnsi="Rockwell Condensed"/>
          <w:sz w:val="44"/>
          <w:szCs w:val="44"/>
        </w:rPr>
        <w:t>Potter</w:t>
      </w:r>
    </w:p>
    <w:p w:rsidR="00D26551" w:rsidRPr="00A049FE" w:rsidRDefault="00D26551">
      <w:pPr>
        <w:rPr>
          <w:rFonts w:ascii="Century725 Cn BT" w:hAnsi="Century725 Cn BT"/>
          <w:sz w:val="28"/>
          <w:szCs w:val="28"/>
        </w:rPr>
      </w:pPr>
      <w:r w:rsidRPr="00A049FE">
        <w:rPr>
          <w:rFonts w:ascii="Century725 Cn BT" w:hAnsi="Century725 Cn BT"/>
          <w:sz w:val="28"/>
          <w:szCs w:val="28"/>
        </w:rPr>
        <w:t xml:space="preserve">He leído  y he disfrutado de todas sus películas. Desde un primer instante quede atrapada con la trama  ya que </w:t>
      </w:r>
      <w:r w:rsidR="00A049FE" w:rsidRPr="00A049FE">
        <w:rPr>
          <w:rFonts w:ascii="Century725 Cn BT" w:hAnsi="Century725 Cn BT"/>
          <w:sz w:val="28"/>
          <w:szCs w:val="28"/>
        </w:rPr>
        <w:t>está</w:t>
      </w:r>
      <w:r w:rsidRPr="00A049FE">
        <w:rPr>
          <w:rFonts w:ascii="Century725 Cn BT" w:hAnsi="Century725 Cn BT"/>
          <w:sz w:val="28"/>
          <w:szCs w:val="28"/>
        </w:rPr>
        <w:t xml:space="preserve"> muy bien escritos, de forma </w:t>
      </w:r>
      <w:r w:rsidR="00A049FE" w:rsidRPr="00A049FE">
        <w:rPr>
          <w:rFonts w:ascii="Century725 Cn BT" w:hAnsi="Century725 Cn BT"/>
          <w:sz w:val="28"/>
          <w:szCs w:val="28"/>
        </w:rPr>
        <w:t>creativa</w:t>
      </w:r>
      <w:r w:rsidRPr="00A049FE">
        <w:rPr>
          <w:rFonts w:ascii="Century725 Cn BT" w:hAnsi="Century725 Cn BT"/>
          <w:sz w:val="28"/>
          <w:szCs w:val="28"/>
        </w:rPr>
        <w:t xml:space="preserve"> e admirable.</w:t>
      </w:r>
    </w:p>
    <w:p w:rsidR="00D26551" w:rsidRPr="00A049FE" w:rsidRDefault="00D26551">
      <w:pPr>
        <w:rPr>
          <w:rFonts w:ascii="Century725 Cn BT" w:hAnsi="Century725 Cn BT"/>
          <w:sz w:val="28"/>
          <w:szCs w:val="28"/>
        </w:rPr>
      </w:pPr>
      <w:r w:rsidRPr="00A049FE">
        <w:rPr>
          <w:rFonts w:ascii="Century725 Cn BT" w:hAnsi="Century725 Cn BT"/>
          <w:sz w:val="28"/>
          <w:szCs w:val="28"/>
        </w:rPr>
        <w:t xml:space="preserve"> La saga  representa a seres fantásticos y los reúne en una historia tanto para niño como para adu</w:t>
      </w:r>
      <w:r w:rsidR="001656B5" w:rsidRPr="00A049FE">
        <w:rPr>
          <w:rFonts w:ascii="Century725 Cn BT" w:hAnsi="Century725 Cn BT"/>
          <w:sz w:val="28"/>
          <w:szCs w:val="28"/>
        </w:rPr>
        <w:t>l</w:t>
      </w:r>
      <w:r w:rsidRPr="00A049FE">
        <w:rPr>
          <w:rFonts w:ascii="Century725 Cn BT" w:hAnsi="Century725 Cn BT"/>
          <w:sz w:val="28"/>
          <w:szCs w:val="28"/>
        </w:rPr>
        <w:t xml:space="preserve">tos causando un gran interés por la literatura y acerando a los </w:t>
      </w:r>
      <w:r w:rsidR="00A049FE" w:rsidRPr="00A049FE">
        <w:rPr>
          <w:rFonts w:ascii="Century725 Cn BT" w:hAnsi="Century725 Cn BT"/>
          <w:sz w:val="28"/>
          <w:szCs w:val="28"/>
        </w:rPr>
        <w:t>más</w:t>
      </w:r>
      <w:r w:rsidRPr="00A049FE">
        <w:rPr>
          <w:rFonts w:ascii="Century725 Cn BT" w:hAnsi="Century725 Cn BT"/>
          <w:sz w:val="28"/>
          <w:szCs w:val="28"/>
        </w:rPr>
        <w:t xml:space="preserve"> pequeños a un sano entretenimiento.</w:t>
      </w:r>
      <w:bookmarkStart w:id="0" w:name="_GoBack"/>
      <w:bookmarkEnd w:id="0"/>
    </w:p>
    <w:p w:rsidR="00D26551" w:rsidRPr="00A049FE" w:rsidRDefault="00D26551">
      <w:pPr>
        <w:rPr>
          <w:rFonts w:ascii="Century725 Cn BT" w:hAnsi="Century725 Cn BT"/>
          <w:sz w:val="28"/>
          <w:szCs w:val="28"/>
        </w:rPr>
      </w:pPr>
      <w:r w:rsidRPr="00A049FE">
        <w:rPr>
          <w:rFonts w:ascii="Century725 Cn BT" w:hAnsi="Century725 Cn BT"/>
          <w:sz w:val="28"/>
          <w:szCs w:val="28"/>
        </w:rPr>
        <w:t xml:space="preserve">Las saga se fueron </w:t>
      </w:r>
      <w:r w:rsidR="00A049FE" w:rsidRPr="00A049FE">
        <w:rPr>
          <w:rFonts w:ascii="Century725 Cn BT" w:hAnsi="Century725 Cn BT"/>
          <w:sz w:val="28"/>
          <w:szCs w:val="28"/>
        </w:rPr>
        <w:t>desarrollando</w:t>
      </w:r>
      <w:r w:rsidRPr="00A049FE">
        <w:rPr>
          <w:rFonts w:ascii="Century725 Cn BT" w:hAnsi="Century725 Cn BT"/>
          <w:sz w:val="28"/>
          <w:szCs w:val="28"/>
        </w:rPr>
        <w:t xml:space="preserve"> a </w:t>
      </w:r>
      <w:r w:rsidR="00A049FE" w:rsidRPr="00A049FE">
        <w:rPr>
          <w:rFonts w:ascii="Century725 Cn BT" w:hAnsi="Century725 Cn BT"/>
          <w:sz w:val="28"/>
          <w:szCs w:val="28"/>
        </w:rPr>
        <w:t>través</w:t>
      </w:r>
      <w:r w:rsidRPr="00A049FE">
        <w:rPr>
          <w:rFonts w:ascii="Century725 Cn BT" w:hAnsi="Century725 Cn BT"/>
          <w:sz w:val="28"/>
          <w:szCs w:val="28"/>
        </w:rPr>
        <w:t xml:space="preserve"> de loa años y fue creciendo </w:t>
      </w:r>
      <w:r w:rsidR="00A049FE" w:rsidRPr="00A049FE">
        <w:rPr>
          <w:rFonts w:ascii="Century725 Cn BT" w:hAnsi="Century725 Cn BT"/>
          <w:sz w:val="28"/>
          <w:szCs w:val="28"/>
        </w:rPr>
        <w:t>acompañando a los lectores en la</w:t>
      </w:r>
      <w:r w:rsidRPr="00A049FE">
        <w:rPr>
          <w:rFonts w:ascii="Century725 Cn BT" w:hAnsi="Century725 Cn BT"/>
          <w:sz w:val="28"/>
          <w:szCs w:val="28"/>
        </w:rPr>
        <w:t>s de la vida sin duda algún una gran historia que merece ser recordada  hoy y siempre.</w:t>
      </w:r>
    </w:p>
    <w:p w:rsidR="00D26551" w:rsidRPr="00A049FE" w:rsidRDefault="00D26551">
      <w:pPr>
        <w:rPr>
          <w:rFonts w:ascii="Century725 Cn BT" w:hAnsi="Century725 Cn BT"/>
          <w:sz w:val="28"/>
          <w:szCs w:val="28"/>
        </w:rPr>
      </w:pPr>
      <w:r w:rsidRPr="00A049FE">
        <w:rPr>
          <w:rFonts w:ascii="Century725 Cn BT" w:hAnsi="Century725 Cn BT"/>
          <w:sz w:val="28"/>
          <w:szCs w:val="28"/>
        </w:rPr>
        <w:t xml:space="preserve">Como el profesor americano William A.Cleason especialista en literatura y cultura </w:t>
      </w:r>
      <w:r w:rsidR="001656B5" w:rsidRPr="00A049FE">
        <w:rPr>
          <w:rFonts w:ascii="Century725 Cn BT" w:hAnsi="Century725 Cn BT"/>
          <w:sz w:val="28"/>
          <w:szCs w:val="28"/>
        </w:rPr>
        <w:t>dijo:</w:t>
      </w:r>
    </w:p>
    <w:p w:rsidR="00D26551" w:rsidRPr="00A049FE" w:rsidRDefault="00D26551">
      <w:pPr>
        <w:rPr>
          <w:rFonts w:ascii="Century725 Cn BT" w:hAnsi="Century725 Cn BT"/>
          <w:sz w:val="28"/>
          <w:szCs w:val="28"/>
        </w:rPr>
      </w:pPr>
      <w:r w:rsidRPr="00A049FE">
        <w:rPr>
          <w:rFonts w:ascii="Century725 Cn BT" w:hAnsi="Century725 Cn BT"/>
          <w:sz w:val="28"/>
          <w:szCs w:val="28"/>
        </w:rPr>
        <w:t xml:space="preserve">El partido el curso American best </w:t>
      </w:r>
      <w:r w:rsidR="00A049FE" w:rsidRPr="00A049FE">
        <w:rPr>
          <w:rFonts w:ascii="Century725 Cn BT" w:hAnsi="Century725 Cn BT"/>
          <w:sz w:val="28"/>
          <w:szCs w:val="28"/>
        </w:rPr>
        <w:t>Selles</w:t>
      </w:r>
      <w:r w:rsidRPr="00A049FE">
        <w:rPr>
          <w:rFonts w:ascii="Century725 Cn BT" w:hAnsi="Century725 Cn BT"/>
          <w:sz w:val="28"/>
          <w:szCs w:val="28"/>
        </w:rPr>
        <w:t xml:space="preserve"> en dos ocasiones desde el 2010 en ambas los estudiantes no eligieron una novedad de Harry </w:t>
      </w:r>
      <w:r w:rsidR="001656B5" w:rsidRPr="00A049FE">
        <w:rPr>
          <w:rFonts w:ascii="Century725 Cn BT" w:hAnsi="Century725 Cn BT"/>
          <w:sz w:val="28"/>
          <w:szCs w:val="28"/>
        </w:rPr>
        <w:t>P</w:t>
      </w:r>
      <w:r w:rsidRPr="00A049FE">
        <w:rPr>
          <w:rFonts w:ascii="Century725 Cn BT" w:hAnsi="Century725 Cn BT"/>
          <w:sz w:val="28"/>
          <w:szCs w:val="28"/>
        </w:rPr>
        <w:t>otter para el final de sem</w:t>
      </w:r>
      <w:r w:rsidR="001656B5" w:rsidRPr="00A049FE">
        <w:rPr>
          <w:rFonts w:ascii="Century725 Cn BT" w:hAnsi="Century725 Cn BT"/>
          <w:sz w:val="28"/>
          <w:szCs w:val="28"/>
        </w:rPr>
        <w:t>estre ¿significa una fatiga de P</w:t>
      </w:r>
      <w:r w:rsidRPr="00A049FE">
        <w:rPr>
          <w:rFonts w:ascii="Century725 Cn BT" w:hAnsi="Century725 Cn BT"/>
          <w:sz w:val="28"/>
          <w:szCs w:val="28"/>
        </w:rPr>
        <w:t xml:space="preserve">otter? No lo creo </w:t>
      </w:r>
      <w:r w:rsidR="001656B5" w:rsidRPr="00A049FE">
        <w:rPr>
          <w:rFonts w:ascii="Century725 Cn BT" w:hAnsi="Century725 Cn BT"/>
          <w:sz w:val="28"/>
          <w:szCs w:val="28"/>
        </w:rPr>
        <w:t xml:space="preserve">probable,  juzgar por la resección que la saga sigue teniendo en el otro curso en el que enseño el trabajo de </w:t>
      </w:r>
      <w:r w:rsidR="00A049FE" w:rsidRPr="00A049FE">
        <w:rPr>
          <w:rFonts w:ascii="Century725 Cn BT" w:hAnsi="Century725 Cn BT"/>
          <w:sz w:val="28"/>
          <w:szCs w:val="28"/>
        </w:rPr>
        <w:t>Rowling</w:t>
      </w:r>
      <w:r w:rsidR="001656B5" w:rsidRPr="00A049FE">
        <w:rPr>
          <w:rFonts w:ascii="Century725 Cn BT" w:hAnsi="Century725 Cn BT"/>
          <w:sz w:val="28"/>
          <w:szCs w:val="28"/>
        </w:rPr>
        <w:t xml:space="preserve">, “literatura infantil”. En el  incluyo una novela de Harry Potter en el </w:t>
      </w:r>
      <w:r w:rsidR="00A049FE" w:rsidRPr="00A049FE">
        <w:rPr>
          <w:rFonts w:ascii="Century725 Cn BT" w:hAnsi="Century725 Cn BT"/>
          <w:sz w:val="28"/>
          <w:szCs w:val="28"/>
        </w:rPr>
        <w:t>programa. Sin</w:t>
      </w:r>
      <w:r w:rsidR="001656B5" w:rsidRPr="00A049FE">
        <w:rPr>
          <w:rFonts w:ascii="Century725 Cn BT" w:hAnsi="Century725 Cn BT"/>
          <w:sz w:val="28"/>
          <w:szCs w:val="28"/>
        </w:rPr>
        <w:t xml:space="preserve"> embargo</w:t>
      </w:r>
      <w:r w:rsidR="00A049FE" w:rsidRPr="00A049FE">
        <w:rPr>
          <w:rFonts w:ascii="Century725 Cn BT" w:hAnsi="Century725 Cn BT"/>
          <w:sz w:val="28"/>
          <w:szCs w:val="28"/>
        </w:rPr>
        <w:t>, en</w:t>
      </w:r>
      <w:r w:rsidR="001656B5" w:rsidRPr="00A049FE">
        <w:rPr>
          <w:rFonts w:ascii="Century725 Cn BT" w:hAnsi="Century725 Cn BT"/>
          <w:sz w:val="28"/>
          <w:szCs w:val="28"/>
        </w:rPr>
        <w:t xml:space="preserve"> el lugar de la </w:t>
      </w:r>
      <w:r w:rsidR="00A049FE" w:rsidRPr="00A049FE">
        <w:rPr>
          <w:rFonts w:ascii="Century725 Cn BT" w:hAnsi="Century725 Cn BT"/>
          <w:sz w:val="28"/>
          <w:szCs w:val="28"/>
        </w:rPr>
        <w:t>piedra</w:t>
      </w:r>
      <w:r w:rsidR="001656B5" w:rsidRPr="00A049FE">
        <w:rPr>
          <w:rFonts w:ascii="Century725 Cn BT" w:hAnsi="Century725 Cn BT"/>
          <w:sz w:val="28"/>
          <w:szCs w:val="28"/>
        </w:rPr>
        <w:t xml:space="preserve"> del hechicero, asigno a Harry </w:t>
      </w:r>
      <w:r w:rsidR="00A049FE" w:rsidRPr="00A049FE">
        <w:rPr>
          <w:rFonts w:ascii="Century725 Cn BT" w:hAnsi="Century725 Cn BT"/>
          <w:sz w:val="28"/>
          <w:szCs w:val="28"/>
        </w:rPr>
        <w:t>Potter y el prisionero d Az</w:t>
      </w:r>
      <w:r w:rsidR="001656B5" w:rsidRPr="00A049FE">
        <w:rPr>
          <w:rFonts w:ascii="Century725 Cn BT" w:hAnsi="Century725 Cn BT"/>
          <w:sz w:val="28"/>
          <w:szCs w:val="28"/>
        </w:rPr>
        <w:t xml:space="preserve">kaban, mi libro favorito de los 7 marco el cambio d la saga de la </w:t>
      </w:r>
      <w:r w:rsidR="00A049FE" w:rsidRPr="00A049FE">
        <w:rPr>
          <w:rFonts w:ascii="Century725 Cn BT" w:hAnsi="Century725 Cn BT"/>
          <w:sz w:val="28"/>
          <w:szCs w:val="28"/>
        </w:rPr>
        <w:t>literatura</w:t>
      </w:r>
      <w:r w:rsidR="001656B5" w:rsidRPr="00A049FE">
        <w:rPr>
          <w:rFonts w:ascii="Century725 Cn BT" w:hAnsi="Century725 Cn BT"/>
          <w:sz w:val="28"/>
          <w:szCs w:val="28"/>
        </w:rPr>
        <w:t xml:space="preserve"> </w:t>
      </w:r>
      <w:r w:rsidR="00A049FE" w:rsidRPr="00A049FE">
        <w:rPr>
          <w:rFonts w:ascii="Century725 Cn BT" w:hAnsi="Century725 Cn BT"/>
          <w:sz w:val="28"/>
          <w:szCs w:val="28"/>
        </w:rPr>
        <w:t>infantil</w:t>
      </w:r>
      <w:r w:rsidR="001656B5" w:rsidRPr="00A049FE">
        <w:rPr>
          <w:rFonts w:ascii="Century725 Cn BT" w:hAnsi="Century725 Cn BT"/>
          <w:sz w:val="28"/>
          <w:szCs w:val="28"/>
        </w:rPr>
        <w:t xml:space="preserve"> hacia la ficción para </w:t>
      </w:r>
      <w:r w:rsidR="00A049FE" w:rsidRPr="00A049FE">
        <w:rPr>
          <w:rFonts w:ascii="Century725 Cn BT" w:hAnsi="Century725 Cn BT"/>
          <w:sz w:val="28"/>
          <w:szCs w:val="28"/>
        </w:rPr>
        <w:t>adultos</w:t>
      </w:r>
      <w:r w:rsidR="001656B5" w:rsidRPr="00A049FE">
        <w:rPr>
          <w:rFonts w:ascii="Century725 Cn BT" w:hAnsi="Century725 Cn BT"/>
          <w:sz w:val="28"/>
          <w:szCs w:val="28"/>
        </w:rPr>
        <w:t xml:space="preserve">  jóvenes, a</w:t>
      </w:r>
      <w:r w:rsidR="00A049FE" w:rsidRPr="00A049FE">
        <w:rPr>
          <w:rFonts w:ascii="Century725 Cn BT" w:hAnsi="Century725 Cn BT"/>
          <w:sz w:val="28"/>
          <w:szCs w:val="28"/>
        </w:rPr>
        <w:t xml:space="preserve">  través</w:t>
      </w:r>
      <w:r w:rsidR="001656B5" w:rsidRPr="00A049FE">
        <w:rPr>
          <w:rFonts w:ascii="Century725 Cn BT" w:hAnsi="Century725 Cn BT"/>
          <w:sz w:val="28"/>
          <w:szCs w:val="28"/>
        </w:rPr>
        <w:t xml:space="preserve"> de su tratamiento del a fidelidad, la </w:t>
      </w:r>
      <w:r w:rsidR="00A049FE" w:rsidRPr="00A049FE">
        <w:rPr>
          <w:rFonts w:ascii="Century725 Cn BT" w:hAnsi="Century725 Cn BT"/>
          <w:sz w:val="28"/>
          <w:szCs w:val="28"/>
        </w:rPr>
        <w:t>tradición</w:t>
      </w:r>
      <w:r w:rsidR="001656B5" w:rsidRPr="00A049FE">
        <w:rPr>
          <w:rFonts w:ascii="Century725 Cn BT" w:hAnsi="Century725 Cn BT"/>
          <w:sz w:val="28"/>
          <w:szCs w:val="28"/>
        </w:rPr>
        <w:t xml:space="preserve"> la ira  la misericordia.</w:t>
      </w:r>
    </w:p>
    <w:p w:rsidR="001656B5" w:rsidRPr="00A049FE" w:rsidRDefault="001656B5">
      <w:pPr>
        <w:rPr>
          <w:rFonts w:ascii="Century725 Cn BT" w:hAnsi="Century725 Cn BT"/>
          <w:sz w:val="28"/>
          <w:szCs w:val="28"/>
        </w:rPr>
      </w:pPr>
      <w:r w:rsidRPr="00A049FE">
        <w:rPr>
          <w:rFonts w:ascii="Century725 Cn BT" w:hAnsi="Century725 Cn BT"/>
          <w:sz w:val="28"/>
          <w:szCs w:val="28"/>
        </w:rPr>
        <w:t xml:space="preserve">Tengo la certeza </w:t>
      </w:r>
      <w:r w:rsidR="00A049FE" w:rsidRPr="00A049FE">
        <w:rPr>
          <w:rFonts w:ascii="Century725 Cn BT" w:hAnsi="Century725 Cn BT"/>
          <w:sz w:val="28"/>
          <w:szCs w:val="28"/>
        </w:rPr>
        <w:t>de</w:t>
      </w:r>
      <w:r w:rsidRPr="00A049FE">
        <w:rPr>
          <w:rFonts w:ascii="Century725 Cn BT" w:hAnsi="Century725 Cn BT"/>
          <w:sz w:val="28"/>
          <w:szCs w:val="28"/>
        </w:rPr>
        <w:t xml:space="preserve"> </w:t>
      </w:r>
      <w:r w:rsidR="00A049FE" w:rsidRPr="00A049FE">
        <w:rPr>
          <w:rFonts w:ascii="Century725 Cn BT" w:hAnsi="Century725 Cn BT"/>
          <w:sz w:val="28"/>
          <w:szCs w:val="28"/>
        </w:rPr>
        <w:t>que</w:t>
      </w:r>
      <w:r w:rsidRPr="00A049FE">
        <w:rPr>
          <w:rFonts w:ascii="Century725 Cn BT" w:hAnsi="Century725 Cn BT"/>
          <w:sz w:val="28"/>
          <w:szCs w:val="28"/>
        </w:rPr>
        <w:t xml:space="preserve"> su  fama prevalecerá y será difícil </w:t>
      </w:r>
      <w:r w:rsidR="00A049FE" w:rsidRPr="00A049FE">
        <w:rPr>
          <w:rFonts w:ascii="Century725 Cn BT" w:hAnsi="Century725 Cn BT"/>
          <w:sz w:val="28"/>
          <w:szCs w:val="28"/>
        </w:rPr>
        <w:t>recordar</w:t>
      </w:r>
      <w:r w:rsidRPr="00A049FE">
        <w:rPr>
          <w:rFonts w:ascii="Century725 Cn BT" w:hAnsi="Century725 Cn BT"/>
          <w:sz w:val="28"/>
          <w:szCs w:val="28"/>
        </w:rPr>
        <w:t xml:space="preserve"> un </w:t>
      </w:r>
      <w:r w:rsidR="00A049FE" w:rsidRPr="00A049FE">
        <w:rPr>
          <w:rFonts w:ascii="Century725 Cn BT" w:hAnsi="Century725 Cn BT"/>
          <w:sz w:val="28"/>
          <w:szCs w:val="28"/>
        </w:rPr>
        <w:t>día</w:t>
      </w:r>
      <w:r w:rsidRPr="00A049FE">
        <w:rPr>
          <w:rFonts w:ascii="Century725 Cn BT" w:hAnsi="Century725 Cn BT"/>
          <w:sz w:val="28"/>
          <w:szCs w:val="28"/>
        </w:rPr>
        <w:t xml:space="preserve"> </w:t>
      </w:r>
      <w:r w:rsidR="00A049FE" w:rsidRPr="00A049FE">
        <w:rPr>
          <w:rFonts w:ascii="Century725 Cn BT" w:hAnsi="Century725 Cn BT"/>
          <w:sz w:val="28"/>
          <w:szCs w:val="28"/>
        </w:rPr>
        <w:t>en el que la audiencia global no estuviera  cautivada por l creación d Rowling.</w:t>
      </w:r>
    </w:p>
    <w:sectPr w:rsidR="001656B5" w:rsidRPr="00A04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Century725 Cn BT">
    <w:panose1 w:val="02040506070705020204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551"/>
    <w:rsid w:val="001656B5"/>
    <w:rsid w:val="006942E3"/>
    <w:rsid w:val="00A049FE"/>
    <w:rsid w:val="00D2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98B1F7-0E54-46BD-8947-C916D9696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1</cp:revision>
  <dcterms:created xsi:type="dcterms:W3CDTF">2019-11-26T21:51:00Z</dcterms:created>
  <dcterms:modified xsi:type="dcterms:W3CDTF">2019-11-26T22:19:00Z</dcterms:modified>
</cp:coreProperties>
</file>